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BEA" w:rsidRPr="001F403D" w:rsidRDefault="00180B84" w:rsidP="00180B84">
      <w:pPr>
        <w:spacing w:after="0" w:line="276" w:lineRule="auto"/>
        <w:jc w:val="center"/>
        <w:rPr>
          <w:rFonts w:ascii="Tahoma" w:hAnsi="Tahoma" w:cs="Tahoma"/>
          <w:b/>
          <w:sz w:val="20"/>
          <w:szCs w:val="20"/>
        </w:rPr>
      </w:pPr>
      <w:bookmarkStart w:id="0" w:name="_GoBack"/>
      <w:r w:rsidRPr="001F403D">
        <w:rPr>
          <w:rFonts w:ascii="Tahoma" w:hAnsi="Tahoma" w:cs="Tahoma"/>
          <w:b/>
          <w:sz w:val="20"/>
          <w:szCs w:val="20"/>
        </w:rPr>
        <w:t>INFORME CUARTO TRIMESTRE DE 2020</w:t>
      </w:r>
    </w:p>
    <w:bookmarkEnd w:id="0"/>
    <w:p w:rsidR="000B1BEA" w:rsidRDefault="000B1BEA" w:rsidP="000B1BEA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p w:rsidR="00346DE0" w:rsidRDefault="00346DE0"/>
    <w:p w:rsidR="000B1BEA" w:rsidRPr="00B0382E" w:rsidRDefault="000B1BEA" w:rsidP="000B1BEA">
      <w:pPr>
        <w:spacing w:after="0" w:line="276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OCTUBRE</w:t>
      </w:r>
    </w:p>
    <w:p w:rsidR="000B1BEA" w:rsidRPr="00B0382E" w:rsidRDefault="000B1BEA" w:rsidP="000B1BEA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Ingresaron un total de 147</w:t>
      </w:r>
      <w:r w:rsidRPr="00B0382E">
        <w:rPr>
          <w:rFonts w:ascii="Tahoma" w:hAnsi="Tahoma" w:cs="Tahoma"/>
          <w:sz w:val="20"/>
          <w:szCs w:val="20"/>
        </w:rPr>
        <w:t xml:space="preserve"> PQRS, las cuales se discriminan así:</w:t>
      </w:r>
    </w:p>
    <w:p w:rsidR="000B1BEA" w:rsidRPr="00B0382E" w:rsidRDefault="009F09A3" w:rsidP="000B1BEA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INTERNAS: 65</w:t>
      </w:r>
    </w:p>
    <w:p w:rsidR="000B1BEA" w:rsidRPr="00B0382E" w:rsidRDefault="009F09A3" w:rsidP="000B1BEA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EXTERNAS: 82</w:t>
      </w:r>
    </w:p>
    <w:p w:rsidR="000B1BEA" w:rsidRPr="00B0382E" w:rsidRDefault="000B1BEA" w:rsidP="000B1BEA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p w:rsidR="000B1BEA" w:rsidRPr="00B0382E" w:rsidRDefault="009F09A3" w:rsidP="000B1BEA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Del total de las 147</w:t>
      </w:r>
      <w:r w:rsidR="000B1BEA" w:rsidRPr="00B0382E">
        <w:rPr>
          <w:rFonts w:ascii="Tahoma" w:hAnsi="Tahoma" w:cs="Tahoma"/>
          <w:sz w:val="20"/>
          <w:szCs w:val="20"/>
        </w:rPr>
        <w:t xml:space="preserve"> solicitudes de PQRS, se encue</w:t>
      </w:r>
      <w:r>
        <w:rPr>
          <w:rFonts w:ascii="Tahoma" w:hAnsi="Tahoma" w:cs="Tahoma"/>
          <w:sz w:val="20"/>
          <w:szCs w:val="20"/>
        </w:rPr>
        <w:t>ntran debidamente tramitadas 91</w:t>
      </w:r>
      <w:r w:rsidR="000B1BEA" w:rsidRPr="00B0382E">
        <w:rPr>
          <w:rFonts w:ascii="Tahoma" w:hAnsi="Tahoma" w:cs="Tahoma"/>
          <w:sz w:val="20"/>
          <w:szCs w:val="20"/>
        </w:rPr>
        <w:t xml:space="preserve"> y en</w:t>
      </w:r>
      <w:r>
        <w:rPr>
          <w:rFonts w:ascii="Tahoma" w:hAnsi="Tahoma" w:cs="Tahoma"/>
          <w:sz w:val="20"/>
          <w:szCs w:val="20"/>
        </w:rPr>
        <w:t xml:space="preserve"> calidad de espera de gestión 56</w:t>
      </w:r>
    </w:p>
    <w:p w:rsidR="000B1BEA" w:rsidRDefault="000B1BEA" w:rsidP="000B1BEA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p w:rsidR="000B1BEA" w:rsidRDefault="000B1BEA" w:rsidP="000B1BEA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De aquellas que esp</w:t>
      </w:r>
      <w:r w:rsidR="009F09A3">
        <w:rPr>
          <w:rFonts w:ascii="Tahoma" w:hAnsi="Tahoma" w:cs="Tahoma"/>
          <w:sz w:val="20"/>
          <w:szCs w:val="20"/>
        </w:rPr>
        <w:t>eran gestión 15 son internas y 41</w:t>
      </w:r>
      <w:r>
        <w:rPr>
          <w:rFonts w:ascii="Tahoma" w:hAnsi="Tahoma" w:cs="Tahoma"/>
          <w:sz w:val="20"/>
          <w:szCs w:val="20"/>
        </w:rPr>
        <w:t xml:space="preserve"> son externas.</w:t>
      </w:r>
    </w:p>
    <w:p w:rsidR="000B1BEA" w:rsidRPr="00B0382E" w:rsidRDefault="000B1BEA" w:rsidP="000B1BEA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De aquellas debidam</w:t>
      </w:r>
      <w:r w:rsidR="009F09A3">
        <w:rPr>
          <w:rFonts w:ascii="Tahoma" w:hAnsi="Tahoma" w:cs="Tahoma"/>
          <w:sz w:val="20"/>
          <w:szCs w:val="20"/>
        </w:rPr>
        <w:t>ente tramitadas 50 internas y 41</w:t>
      </w:r>
      <w:r>
        <w:rPr>
          <w:rFonts w:ascii="Tahoma" w:hAnsi="Tahoma" w:cs="Tahoma"/>
          <w:sz w:val="20"/>
          <w:szCs w:val="20"/>
        </w:rPr>
        <w:t xml:space="preserve"> externas.</w:t>
      </w:r>
    </w:p>
    <w:p w:rsidR="000B1BEA" w:rsidRDefault="000B1BEA" w:rsidP="000B1BEA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p w:rsidR="000B1BEA" w:rsidRDefault="000B1BEA" w:rsidP="000B1BEA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p w:rsidR="000B1BEA" w:rsidRDefault="000B1BEA" w:rsidP="000B1BEA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eastAsia="es-ES"/>
        </w:rPr>
        <w:drawing>
          <wp:inline distT="0" distB="0" distL="0" distR="0" wp14:anchorId="0937B114" wp14:editId="3891122D">
            <wp:extent cx="4037965" cy="1940560"/>
            <wp:effectExtent l="0" t="0" r="635" b="254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0B1BEA" w:rsidRDefault="000B1BEA" w:rsidP="000B1BEA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p w:rsidR="009F09A3" w:rsidRPr="00B0382E" w:rsidRDefault="00180B84" w:rsidP="009F09A3">
      <w:pPr>
        <w:spacing w:after="0" w:line="276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NOVIEMBRE</w:t>
      </w:r>
    </w:p>
    <w:p w:rsidR="009F09A3" w:rsidRPr="00B0382E" w:rsidRDefault="00180B84" w:rsidP="009F09A3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Ingresaron un total de 206</w:t>
      </w:r>
      <w:r w:rsidR="009F09A3" w:rsidRPr="00B0382E">
        <w:rPr>
          <w:rFonts w:ascii="Tahoma" w:hAnsi="Tahoma" w:cs="Tahoma"/>
          <w:sz w:val="20"/>
          <w:szCs w:val="20"/>
        </w:rPr>
        <w:t xml:space="preserve"> PQRS, las cuales se discriminan así:</w:t>
      </w:r>
    </w:p>
    <w:p w:rsidR="009F09A3" w:rsidRPr="00B0382E" w:rsidRDefault="00180B84" w:rsidP="009F09A3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INTERNAS: 69</w:t>
      </w:r>
    </w:p>
    <w:p w:rsidR="009F09A3" w:rsidRPr="00B0382E" w:rsidRDefault="00180B84" w:rsidP="009F09A3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EXTERNAS: 142</w:t>
      </w:r>
    </w:p>
    <w:p w:rsidR="009F09A3" w:rsidRPr="00B0382E" w:rsidRDefault="009F09A3" w:rsidP="009F09A3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p w:rsidR="009F09A3" w:rsidRPr="00B0382E" w:rsidRDefault="00180B84" w:rsidP="009F09A3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Del total de las 206</w:t>
      </w:r>
      <w:r w:rsidR="009F09A3" w:rsidRPr="00B0382E">
        <w:rPr>
          <w:rFonts w:ascii="Tahoma" w:hAnsi="Tahoma" w:cs="Tahoma"/>
          <w:sz w:val="20"/>
          <w:szCs w:val="20"/>
        </w:rPr>
        <w:t xml:space="preserve"> solicitudes de PQRS, se encue</w:t>
      </w:r>
      <w:r w:rsidR="001510D3">
        <w:rPr>
          <w:rFonts w:ascii="Tahoma" w:hAnsi="Tahoma" w:cs="Tahoma"/>
          <w:sz w:val="20"/>
          <w:szCs w:val="20"/>
        </w:rPr>
        <w:t xml:space="preserve">ntran debidamente tramitadas </w:t>
      </w:r>
      <w:r>
        <w:rPr>
          <w:rFonts w:ascii="Tahoma" w:hAnsi="Tahoma" w:cs="Tahoma"/>
          <w:sz w:val="20"/>
          <w:szCs w:val="20"/>
        </w:rPr>
        <w:t>134</w:t>
      </w:r>
      <w:r w:rsidR="009F09A3" w:rsidRPr="00B0382E">
        <w:rPr>
          <w:rFonts w:ascii="Tahoma" w:hAnsi="Tahoma" w:cs="Tahoma"/>
          <w:sz w:val="20"/>
          <w:szCs w:val="20"/>
        </w:rPr>
        <w:t xml:space="preserve"> y en</w:t>
      </w:r>
      <w:r>
        <w:rPr>
          <w:rFonts w:ascii="Tahoma" w:hAnsi="Tahoma" w:cs="Tahoma"/>
          <w:sz w:val="20"/>
          <w:szCs w:val="20"/>
        </w:rPr>
        <w:t xml:space="preserve"> calidad de espera de gestión 77</w:t>
      </w:r>
    </w:p>
    <w:p w:rsidR="009F09A3" w:rsidRDefault="009F09A3" w:rsidP="009F09A3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p w:rsidR="009F09A3" w:rsidRDefault="009F09A3" w:rsidP="009F09A3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De aquella</w:t>
      </w:r>
      <w:r w:rsidR="00180B84">
        <w:rPr>
          <w:rFonts w:ascii="Tahoma" w:hAnsi="Tahoma" w:cs="Tahoma"/>
          <w:sz w:val="20"/>
          <w:szCs w:val="20"/>
        </w:rPr>
        <w:t>s que esperan gestión 7 son internas y 70</w:t>
      </w:r>
      <w:r>
        <w:rPr>
          <w:rFonts w:ascii="Tahoma" w:hAnsi="Tahoma" w:cs="Tahoma"/>
          <w:sz w:val="20"/>
          <w:szCs w:val="20"/>
        </w:rPr>
        <w:t xml:space="preserve"> son externas.</w:t>
      </w:r>
    </w:p>
    <w:p w:rsidR="009F09A3" w:rsidRPr="00B0382E" w:rsidRDefault="009F09A3" w:rsidP="009F09A3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De aq</w:t>
      </w:r>
      <w:r w:rsidR="001510D3">
        <w:rPr>
          <w:rFonts w:ascii="Tahoma" w:hAnsi="Tahoma" w:cs="Tahoma"/>
          <w:sz w:val="20"/>
          <w:szCs w:val="20"/>
        </w:rPr>
        <w:t>uel</w:t>
      </w:r>
      <w:r w:rsidR="00180B84">
        <w:rPr>
          <w:rFonts w:ascii="Tahoma" w:hAnsi="Tahoma" w:cs="Tahoma"/>
          <w:sz w:val="20"/>
          <w:szCs w:val="20"/>
        </w:rPr>
        <w:t>las debidamente tramitadas 62</w:t>
      </w:r>
      <w:r w:rsidR="001510D3">
        <w:rPr>
          <w:rFonts w:ascii="Tahoma" w:hAnsi="Tahoma" w:cs="Tahoma"/>
          <w:sz w:val="20"/>
          <w:szCs w:val="20"/>
        </w:rPr>
        <w:t xml:space="preserve"> internas y </w:t>
      </w:r>
      <w:r w:rsidR="00180B84">
        <w:rPr>
          <w:rFonts w:ascii="Tahoma" w:hAnsi="Tahoma" w:cs="Tahoma"/>
          <w:sz w:val="20"/>
          <w:szCs w:val="20"/>
        </w:rPr>
        <w:t>7</w:t>
      </w:r>
      <w:r w:rsidR="001510D3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externas.</w:t>
      </w:r>
    </w:p>
    <w:p w:rsidR="009F09A3" w:rsidRDefault="009F09A3" w:rsidP="009F09A3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p w:rsidR="009F09A3" w:rsidRDefault="009F09A3" w:rsidP="009F09A3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p w:rsidR="009F09A3" w:rsidRDefault="009F09A3" w:rsidP="009F09A3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eastAsia="es-ES"/>
        </w:rPr>
        <w:lastRenderedPageBreak/>
        <w:drawing>
          <wp:inline distT="0" distB="0" distL="0" distR="0" wp14:anchorId="0937B114" wp14:editId="3891122D">
            <wp:extent cx="4037965" cy="1940560"/>
            <wp:effectExtent l="0" t="0" r="635" b="2540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9F09A3" w:rsidRDefault="009F09A3" w:rsidP="009F09A3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p w:rsidR="000B1BEA" w:rsidRDefault="000B1BEA"/>
    <w:p w:rsidR="00180B84" w:rsidRPr="00B0382E" w:rsidRDefault="00180B84" w:rsidP="00180B84">
      <w:pPr>
        <w:spacing w:after="0" w:line="276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DIC</w:t>
      </w:r>
      <w:r>
        <w:rPr>
          <w:rFonts w:ascii="Tahoma" w:hAnsi="Tahoma" w:cs="Tahoma"/>
          <w:b/>
          <w:sz w:val="20"/>
          <w:szCs w:val="20"/>
        </w:rPr>
        <w:t>IEMBRE</w:t>
      </w:r>
    </w:p>
    <w:p w:rsidR="00180B84" w:rsidRPr="00B0382E" w:rsidRDefault="00180B84" w:rsidP="00180B84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Ingresaron un total de 218</w:t>
      </w:r>
      <w:r w:rsidRPr="00B0382E">
        <w:rPr>
          <w:rFonts w:ascii="Tahoma" w:hAnsi="Tahoma" w:cs="Tahoma"/>
          <w:sz w:val="20"/>
          <w:szCs w:val="20"/>
        </w:rPr>
        <w:t xml:space="preserve"> PQRS, las cuales se discriminan así:</w:t>
      </w:r>
    </w:p>
    <w:p w:rsidR="00180B84" w:rsidRPr="00B0382E" w:rsidRDefault="00180B84" w:rsidP="00180B84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INTERNAS: 85</w:t>
      </w:r>
    </w:p>
    <w:p w:rsidR="00180B84" w:rsidRPr="00B0382E" w:rsidRDefault="00180B84" w:rsidP="00180B84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EXTERNAS: 133</w:t>
      </w:r>
    </w:p>
    <w:p w:rsidR="00180B84" w:rsidRPr="00B0382E" w:rsidRDefault="00180B84" w:rsidP="00180B84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p w:rsidR="00180B84" w:rsidRPr="00B0382E" w:rsidRDefault="00180B84" w:rsidP="00180B84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Del total de las 133</w:t>
      </w:r>
      <w:r w:rsidRPr="00B0382E">
        <w:rPr>
          <w:rFonts w:ascii="Tahoma" w:hAnsi="Tahoma" w:cs="Tahoma"/>
          <w:sz w:val="20"/>
          <w:szCs w:val="20"/>
        </w:rPr>
        <w:t xml:space="preserve"> solicitudes de PQRS, se encue</w:t>
      </w:r>
      <w:r>
        <w:rPr>
          <w:rFonts w:ascii="Tahoma" w:hAnsi="Tahoma" w:cs="Tahoma"/>
          <w:sz w:val="20"/>
          <w:szCs w:val="20"/>
        </w:rPr>
        <w:t xml:space="preserve">ntran debidamente tramitadas </w:t>
      </w:r>
      <w:r w:rsidR="00EC2131">
        <w:rPr>
          <w:rFonts w:ascii="Tahoma" w:hAnsi="Tahoma" w:cs="Tahoma"/>
          <w:sz w:val="20"/>
          <w:szCs w:val="20"/>
        </w:rPr>
        <w:t>135</w:t>
      </w:r>
      <w:r w:rsidRPr="00B0382E">
        <w:rPr>
          <w:rFonts w:ascii="Tahoma" w:hAnsi="Tahoma" w:cs="Tahoma"/>
          <w:sz w:val="20"/>
          <w:szCs w:val="20"/>
        </w:rPr>
        <w:t xml:space="preserve"> y en</w:t>
      </w:r>
      <w:r w:rsidR="00EC2131">
        <w:rPr>
          <w:rFonts w:ascii="Tahoma" w:hAnsi="Tahoma" w:cs="Tahoma"/>
          <w:sz w:val="20"/>
          <w:szCs w:val="20"/>
        </w:rPr>
        <w:t xml:space="preserve"> calidad de espera de gestión 83</w:t>
      </w:r>
    </w:p>
    <w:p w:rsidR="00180B84" w:rsidRDefault="00180B84" w:rsidP="00180B84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p w:rsidR="00180B84" w:rsidRDefault="00180B84" w:rsidP="00180B84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De aquella</w:t>
      </w:r>
      <w:r w:rsidR="00EC2131">
        <w:rPr>
          <w:rFonts w:ascii="Tahoma" w:hAnsi="Tahoma" w:cs="Tahoma"/>
          <w:sz w:val="20"/>
          <w:szCs w:val="20"/>
        </w:rPr>
        <w:t>s que esperan gestión 6</w:t>
      </w:r>
      <w:r>
        <w:rPr>
          <w:rFonts w:ascii="Tahoma" w:hAnsi="Tahoma" w:cs="Tahoma"/>
          <w:sz w:val="20"/>
          <w:szCs w:val="20"/>
        </w:rPr>
        <w:t xml:space="preserve"> son</w:t>
      </w:r>
      <w:r w:rsidR="00EC2131">
        <w:rPr>
          <w:rFonts w:ascii="Tahoma" w:hAnsi="Tahoma" w:cs="Tahoma"/>
          <w:sz w:val="20"/>
          <w:szCs w:val="20"/>
        </w:rPr>
        <w:t xml:space="preserve"> internas y 77</w:t>
      </w:r>
      <w:r>
        <w:rPr>
          <w:rFonts w:ascii="Tahoma" w:hAnsi="Tahoma" w:cs="Tahoma"/>
          <w:sz w:val="20"/>
          <w:szCs w:val="20"/>
        </w:rPr>
        <w:t xml:space="preserve"> son externas.</w:t>
      </w:r>
    </w:p>
    <w:p w:rsidR="00180B84" w:rsidRPr="00B0382E" w:rsidRDefault="00180B84" w:rsidP="00180B84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De aquel</w:t>
      </w:r>
      <w:r w:rsidR="00EC2131">
        <w:rPr>
          <w:rFonts w:ascii="Tahoma" w:hAnsi="Tahoma" w:cs="Tahoma"/>
          <w:sz w:val="20"/>
          <w:szCs w:val="20"/>
        </w:rPr>
        <w:t>las debidamente tramitadas 79</w:t>
      </w:r>
      <w:r>
        <w:rPr>
          <w:rFonts w:ascii="Tahoma" w:hAnsi="Tahoma" w:cs="Tahoma"/>
          <w:sz w:val="20"/>
          <w:szCs w:val="20"/>
        </w:rPr>
        <w:t xml:space="preserve"> internas y </w:t>
      </w:r>
      <w:r w:rsidR="00EC2131">
        <w:rPr>
          <w:rFonts w:ascii="Tahoma" w:hAnsi="Tahoma" w:cs="Tahoma"/>
          <w:sz w:val="20"/>
          <w:szCs w:val="20"/>
        </w:rPr>
        <w:t>56</w:t>
      </w:r>
      <w:r>
        <w:rPr>
          <w:rFonts w:ascii="Tahoma" w:hAnsi="Tahoma" w:cs="Tahoma"/>
          <w:sz w:val="20"/>
          <w:szCs w:val="20"/>
        </w:rPr>
        <w:t xml:space="preserve"> externas.</w:t>
      </w:r>
    </w:p>
    <w:p w:rsidR="00180B84" w:rsidRDefault="00180B84"/>
    <w:p w:rsidR="00180B84" w:rsidRDefault="00EC2131">
      <w:r>
        <w:rPr>
          <w:rFonts w:ascii="Tahoma" w:hAnsi="Tahoma" w:cs="Tahoma"/>
          <w:noProof/>
          <w:sz w:val="20"/>
          <w:szCs w:val="20"/>
          <w:lang w:eastAsia="es-ES"/>
        </w:rPr>
        <w:drawing>
          <wp:inline distT="0" distB="0" distL="0" distR="0" wp14:anchorId="407317B0" wp14:editId="1A609C46">
            <wp:extent cx="4037965" cy="1940560"/>
            <wp:effectExtent l="0" t="0" r="635" b="2540"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180B84" w:rsidRDefault="00180B84"/>
    <w:p w:rsidR="001510D3" w:rsidRPr="001510D3" w:rsidRDefault="001510D3" w:rsidP="001510D3">
      <w:pPr>
        <w:jc w:val="both"/>
        <w:rPr>
          <w:b/>
        </w:rPr>
      </w:pPr>
      <w:r w:rsidRPr="001510D3">
        <w:rPr>
          <w:b/>
        </w:rPr>
        <w:t>IMPORTANTE: Por la declaratoria de emergencia (Resolución 1462 de agosto de 2020), los términos para responder peticiones se mantienen en 30 días para peticiones de carácter general</w:t>
      </w:r>
      <w:r>
        <w:rPr>
          <w:b/>
        </w:rPr>
        <w:t>.</w:t>
      </w:r>
    </w:p>
    <w:sectPr w:rsidR="001510D3" w:rsidRPr="001510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BEA"/>
    <w:rsid w:val="000B1BEA"/>
    <w:rsid w:val="001510D3"/>
    <w:rsid w:val="00180B84"/>
    <w:rsid w:val="001F403D"/>
    <w:rsid w:val="00346DE0"/>
    <w:rsid w:val="009F09A3"/>
    <w:rsid w:val="00B873DF"/>
    <w:rsid w:val="00EB6ABD"/>
    <w:rsid w:val="00EC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AFB269-D817-46D3-98FD-2491F1555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0B8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es-ES"/>
              <a:t>PQRS OCTUBRE</a:t>
            </a:r>
          </a:p>
        </c:rich>
      </c:tx>
      <c:layout>
        <c:manualLayout>
          <c:xMode val="edge"/>
          <c:yMode val="edge"/>
          <c:x val="0.33118414845101429"/>
          <c:y val="3.926701570680628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es-E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INGRESADAS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cat>
            <c:strRef>
              <c:f>Hoja1!$A$2:$A$3</c:f>
              <c:strCache>
                <c:ptCount val="2"/>
                <c:pt idx="0">
                  <c:v>PQRS INTERNA</c:v>
                </c:pt>
                <c:pt idx="1">
                  <c:v>PQRS EXTERNA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65</c:v>
                </c:pt>
                <c:pt idx="1">
                  <c:v>82</c:v>
                </c:pt>
              </c:numCache>
            </c:numRef>
          </c:val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TRAMITADAS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cat>
            <c:strRef>
              <c:f>Hoja1!$A$2:$A$3</c:f>
              <c:strCache>
                <c:ptCount val="2"/>
                <c:pt idx="0">
                  <c:v>PQRS INTERNA</c:v>
                </c:pt>
                <c:pt idx="1">
                  <c:v>PQRS EXTERNA</c:v>
                </c:pt>
              </c:strCache>
            </c:strRef>
          </c:cat>
          <c:val>
            <c:numRef>
              <c:f>Hoja1!$C$2:$C$3</c:f>
              <c:numCache>
                <c:formatCode>General</c:formatCode>
                <c:ptCount val="2"/>
                <c:pt idx="0">
                  <c:v>50</c:v>
                </c:pt>
                <c:pt idx="1">
                  <c:v>41</c:v>
                </c:pt>
              </c:numCache>
            </c:numRef>
          </c:val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EN GESTION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cat>
            <c:strRef>
              <c:f>Hoja1!$A$2:$A$3</c:f>
              <c:strCache>
                <c:ptCount val="2"/>
                <c:pt idx="0">
                  <c:v>PQRS INTERNA</c:v>
                </c:pt>
                <c:pt idx="1">
                  <c:v>PQRS EXTERNA</c:v>
                </c:pt>
              </c:strCache>
            </c:strRef>
          </c:cat>
          <c:val>
            <c:numRef>
              <c:f>Hoja1!$D$2:$D$3</c:f>
              <c:numCache>
                <c:formatCode>General</c:formatCode>
                <c:ptCount val="2"/>
                <c:pt idx="0">
                  <c:v>15</c:v>
                </c:pt>
                <c:pt idx="1">
                  <c:v>41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685134704"/>
        <c:axId val="685135248"/>
      </c:barChart>
      <c:catAx>
        <c:axId val="6851347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lt1">
                <a:lumMod val="95000"/>
                <a:alpha val="54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685135248"/>
        <c:crosses val="autoZero"/>
        <c:auto val="1"/>
        <c:lblAlgn val="ctr"/>
        <c:lblOffset val="100"/>
        <c:noMultiLvlLbl val="0"/>
      </c:catAx>
      <c:valAx>
        <c:axId val="6851352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6851347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es-ES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es-E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es-ES"/>
              <a:t>PQRS NOVIEMBRE</a:t>
            </a:r>
          </a:p>
        </c:rich>
      </c:tx>
      <c:layout>
        <c:manualLayout>
          <c:xMode val="edge"/>
          <c:yMode val="edge"/>
          <c:x val="0.33118414845101429"/>
          <c:y val="3.926701570680628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es-E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INGRESADAS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cat>
            <c:strRef>
              <c:f>Hoja1!$A$2:$A$3</c:f>
              <c:strCache>
                <c:ptCount val="2"/>
                <c:pt idx="0">
                  <c:v>PQRS INTERNA</c:v>
                </c:pt>
                <c:pt idx="1">
                  <c:v>PQRS EXTERNA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69</c:v>
                </c:pt>
                <c:pt idx="1">
                  <c:v>142</c:v>
                </c:pt>
              </c:numCache>
            </c:numRef>
          </c:val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TRAMITADAS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cat>
            <c:strRef>
              <c:f>Hoja1!$A$2:$A$3</c:f>
              <c:strCache>
                <c:ptCount val="2"/>
                <c:pt idx="0">
                  <c:v>PQRS INTERNA</c:v>
                </c:pt>
                <c:pt idx="1">
                  <c:v>PQRS EXTERNA</c:v>
                </c:pt>
              </c:strCache>
            </c:strRef>
          </c:cat>
          <c:val>
            <c:numRef>
              <c:f>Hoja1!$C$2:$C$3</c:f>
              <c:numCache>
                <c:formatCode>General</c:formatCode>
                <c:ptCount val="2"/>
                <c:pt idx="0">
                  <c:v>62</c:v>
                </c:pt>
                <c:pt idx="1">
                  <c:v>72</c:v>
                </c:pt>
              </c:numCache>
            </c:numRef>
          </c:val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EN GESTION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cat>
            <c:strRef>
              <c:f>Hoja1!$A$2:$A$3</c:f>
              <c:strCache>
                <c:ptCount val="2"/>
                <c:pt idx="0">
                  <c:v>PQRS INTERNA</c:v>
                </c:pt>
                <c:pt idx="1">
                  <c:v>PQRS EXTERNA</c:v>
                </c:pt>
              </c:strCache>
            </c:strRef>
          </c:cat>
          <c:val>
            <c:numRef>
              <c:f>Hoja1!$D$2:$D$3</c:f>
              <c:numCache>
                <c:formatCode>General</c:formatCode>
                <c:ptCount val="2"/>
                <c:pt idx="0">
                  <c:v>7</c:v>
                </c:pt>
                <c:pt idx="1">
                  <c:v>70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808962496"/>
        <c:axId val="808973376"/>
      </c:barChart>
      <c:catAx>
        <c:axId val="8089624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lt1">
                <a:lumMod val="95000"/>
                <a:alpha val="54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808973376"/>
        <c:crosses val="autoZero"/>
        <c:auto val="1"/>
        <c:lblAlgn val="ctr"/>
        <c:lblOffset val="100"/>
        <c:noMultiLvlLbl val="0"/>
      </c:catAx>
      <c:valAx>
        <c:axId val="8089733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8089624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es-ES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es-E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es-ES"/>
              <a:t>PQRS DICIEMBRE</a:t>
            </a:r>
          </a:p>
        </c:rich>
      </c:tx>
      <c:layout>
        <c:manualLayout>
          <c:xMode val="edge"/>
          <c:yMode val="edge"/>
          <c:x val="0.33118414845101429"/>
          <c:y val="3.926701570680628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es-E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INGRESADAS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cat>
            <c:strRef>
              <c:f>Hoja1!$A$2:$A$3</c:f>
              <c:strCache>
                <c:ptCount val="2"/>
                <c:pt idx="0">
                  <c:v>PQRS INTERNA</c:v>
                </c:pt>
                <c:pt idx="1">
                  <c:v>PQRS EXTERNA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85</c:v>
                </c:pt>
                <c:pt idx="1">
                  <c:v>133</c:v>
                </c:pt>
              </c:numCache>
            </c:numRef>
          </c:val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TRAMITADAS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cat>
            <c:strRef>
              <c:f>Hoja1!$A$2:$A$3</c:f>
              <c:strCache>
                <c:ptCount val="2"/>
                <c:pt idx="0">
                  <c:v>PQRS INTERNA</c:v>
                </c:pt>
                <c:pt idx="1">
                  <c:v>PQRS EXTERNA</c:v>
                </c:pt>
              </c:strCache>
            </c:strRef>
          </c:cat>
          <c:val>
            <c:numRef>
              <c:f>Hoja1!$C$2:$C$3</c:f>
              <c:numCache>
                <c:formatCode>General</c:formatCode>
                <c:ptCount val="2"/>
                <c:pt idx="0">
                  <c:v>79</c:v>
                </c:pt>
                <c:pt idx="1">
                  <c:v>56</c:v>
                </c:pt>
              </c:numCache>
            </c:numRef>
          </c:val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EN GESTION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cat>
            <c:strRef>
              <c:f>Hoja1!$A$2:$A$3</c:f>
              <c:strCache>
                <c:ptCount val="2"/>
                <c:pt idx="0">
                  <c:v>PQRS INTERNA</c:v>
                </c:pt>
                <c:pt idx="1">
                  <c:v>PQRS EXTERNA</c:v>
                </c:pt>
              </c:strCache>
            </c:strRef>
          </c:cat>
          <c:val>
            <c:numRef>
              <c:f>Hoja1!$D$2:$D$3</c:f>
              <c:numCache>
                <c:formatCode>General</c:formatCode>
                <c:ptCount val="2"/>
                <c:pt idx="0">
                  <c:v>6</c:v>
                </c:pt>
                <c:pt idx="1">
                  <c:v>77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808970656"/>
        <c:axId val="808973920"/>
      </c:barChart>
      <c:catAx>
        <c:axId val="8089706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lt1">
                <a:lumMod val="95000"/>
                <a:alpha val="54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808973920"/>
        <c:crosses val="autoZero"/>
        <c:auto val="1"/>
        <c:lblAlgn val="ctr"/>
        <c:lblOffset val="100"/>
        <c:noMultiLvlLbl val="0"/>
      </c:catAx>
      <c:valAx>
        <c:axId val="8089739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8089706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es-ES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es-E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9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lt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lt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09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lt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lt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09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lt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lt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defaultuser0</dc:creator>
  <cp:keywords/>
  <dc:description/>
  <cp:lastModifiedBy>defaultuser0</cp:lastModifiedBy>
  <cp:revision>2</cp:revision>
  <dcterms:created xsi:type="dcterms:W3CDTF">2021-04-16T23:19:00Z</dcterms:created>
  <dcterms:modified xsi:type="dcterms:W3CDTF">2021-04-16T23:19:00Z</dcterms:modified>
</cp:coreProperties>
</file>